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480D" w14:textId="5BB8E4F0" w:rsidR="00A723DF" w:rsidRDefault="00663F74" w:rsidP="00B02168">
      <w:pPr>
        <w:spacing w:line="300" w:lineRule="auto"/>
        <w:rPr>
          <w:b/>
          <w:sz w:val="28"/>
        </w:rPr>
      </w:pPr>
      <w:r w:rsidRPr="00663F74">
        <w:rPr>
          <w:b/>
          <w:sz w:val="28"/>
        </w:rPr>
        <w:t>校企合作搭平台，师生协力创佳绩，共同推进</w:t>
      </w:r>
      <w:r w:rsidRPr="00663F74">
        <w:rPr>
          <w:b/>
          <w:sz w:val="28"/>
        </w:rPr>
        <w:t>1+X</w:t>
      </w:r>
      <w:r w:rsidRPr="00663F74">
        <w:rPr>
          <w:b/>
          <w:sz w:val="28"/>
        </w:rPr>
        <w:t>证书制度走深走实</w:t>
      </w:r>
    </w:p>
    <w:p w14:paraId="4E53341D" w14:textId="52F3B890" w:rsidR="00B76A10" w:rsidRPr="00BB65E5" w:rsidRDefault="00B76A10" w:rsidP="00B76A10">
      <w:pPr>
        <w:spacing w:line="300" w:lineRule="auto"/>
        <w:rPr>
          <w:rFonts w:hint="eastAsia"/>
          <w:b/>
        </w:rPr>
      </w:pPr>
      <w:r w:rsidRPr="00BB65E5">
        <w:rPr>
          <w:rFonts w:hint="eastAsia"/>
          <w:b/>
        </w:rPr>
        <w:t>一、问题背景</w:t>
      </w:r>
      <w:r w:rsidRPr="00BB65E5">
        <w:rPr>
          <w:rFonts w:hint="eastAsia"/>
          <w:b/>
        </w:rPr>
        <w:t xml:space="preserve"> </w:t>
      </w:r>
    </w:p>
    <w:p w14:paraId="792CF9A2" w14:textId="1C963EB1" w:rsidR="002142BD" w:rsidRDefault="008F1BE6" w:rsidP="00B76A10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 w:rsidR="002142BD" w:rsidRPr="002142BD">
        <w:rPr>
          <w:rFonts w:hint="eastAsia"/>
        </w:rPr>
        <w:t>2021</w:t>
      </w:r>
      <w:r w:rsidR="002142BD" w:rsidRPr="002142BD">
        <w:rPr>
          <w:rFonts w:hint="eastAsia"/>
        </w:rPr>
        <w:t>年，国务院印发《关于推动现代职业教育高质量发展的意见》（以下简称“意见”）中明确指出，改进教学内容与教材，完善“岗课赛证”综合育人。</w:t>
      </w:r>
      <w:r w:rsidR="002142BD">
        <w:rPr>
          <w:rFonts w:hint="eastAsia"/>
        </w:rPr>
        <w:t>我校大数据与会计专业</w:t>
      </w:r>
      <w:r w:rsidR="002142BD" w:rsidRPr="002142BD">
        <w:rPr>
          <w:rFonts w:hint="eastAsia"/>
        </w:rPr>
        <w:t>作为教育部第</w:t>
      </w:r>
      <w:r w:rsidR="002142BD">
        <w:rPr>
          <w:rFonts w:hint="eastAsia"/>
        </w:rPr>
        <w:t>二</w:t>
      </w:r>
      <w:r w:rsidR="002142BD" w:rsidRPr="002142BD">
        <w:rPr>
          <w:rFonts w:hint="eastAsia"/>
        </w:rPr>
        <w:t>批</w:t>
      </w:r>
      <w:r w:rsidR="002142BD" w:rsidRPr="002142BD">
        <w:rPr>
          <w:rFonts w:hint="eastAsia"/>
        </w:rPr>
        <w:t>1+X</w:t>
      </w:r>
      <w:r w:rsidR="002142BD" w:rsidRPr="002142BD">
        <w:rPr>
          <w:rFonts w:hint="eastAsia"/>
        </w:rPr>
        <w:t>证书试点院校，结合自身的行业优势，依据</w:t>
      </w:r>
      <w:r w:rsidR="002142BD" w:rsidRPr="002142BD">
        <w:rPr>
          <w:rFonts w:hint="eastAsia"/>
        </w:rPr>
        <w:t>1+X</w:t>
      </w:r>
      <w:r w:rsidR="002142BD" w:rsidRPr="002142BD">
        <w:rPr>
          <w:rFonts w:hint="eastAsia"/>
        </w:rPr>
        <w:t>制度标准构建“岗课赛证”融通模式，</w:t>
      </w:r>
      <w:r>
        <w:rPr>
          <w:rFonts w:hint="eastAsia"/>
        </w:rPr>
        <w:t>不断促进</w:t>
      </w:r>
      <w:r w:rsidRPr="008F1BE6">
        <w:rPr>
          <w:rFonts w:hint="eastAsia"/>
        </w:rPr>
        <w:t>智能化时代技术技能人才培养</w:t>
      </w:r>
      <w:r w:rsidR="002142BD" w:rsidRPr="002142BD">
        <w:rPr>
          <w:rFonts w:hint="eastAsia"/>
        </w:rPr>
        <w:t>。</w:t>
      </w:r>
    </w:p>
    <w:p w14:paraId="5CB92E5C" w14:textId="6AFC4B2B" w:rsidR="00B76A10" w:rsidRPr="00BB65E5" w:rsidRDefault="00B76A10" w:rsidP="00B76A10">
      <w:pPr>
        <w:spacing w:line="300" w:lineRule="auto"/>
        <w:rPr>
          <w:rFonts w:hint="eastAsia"/>
          <w:b/>
        </w:rPr>
      </w:pPr>
      <w:r w:rsidRPr="00BB65E5">
        <w:rPr>
          <w:rFonts w:hint="eastAsia"/>
          <w:b/>
        </w:rPr>
        <w:t>二、做法或举措</w:t>
      </w:r>
    </w:p>
    <w:p w14:paraId="623033B3" w14:textId="2E2B6281" w:rsidR="005D683D" w:rsidRDefault="00E712EE" w:rsidP="00B76A10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大数据与会计专业</w:t>
      </w:r>
      <w:r w:rsidR="00301328">
        <w:rPr>
          <w:rFonts w:hint="eastAsia"/>
        </w:rPr>
        <w:t>以不断推进</w:t>
      </w:r>
      <w:r w:rsidR="00301328">
        <w:rPr>
          <w:rFonts w:hint="eastAsia"/>
        </w:rPr>
        <w:t>1+X</w:t>
      </w:r>
      <w:r w:rsidR="00301328">
        <w:rPr>
          <w:rFonts w:hint="eastAsia"/>
        </w:rPr>
        <w:t>证书试点工作为契机，以培养和提高学生职业技能为核心，以课程体系改革和技能竞赛引领专业建设，在试点工作中具体包括以下举措：</w:t>
      </w:r>
    </w:p>
    <w:p w14:paraId="1871B2FC" w14:textId="206C237B" w:rsidR="00003A3F" w:rsidRDefault="00FF48D3" w:rsidP="00B76A10">
      <w:pPr>
        <w:spacing w:line="300" w:lineRule="auto"/>
        <w:rPr>
          <w:rFonts w:hint="eastAsia"/>
        </w:rPr>
      </w:pPr>
      <w:r>
        <w:rPr>
          <w:rFonts w:hint="eastAsia"/>
        </w:rPr>
        <w:t>1</w:t>
      </w:r>
      <w:r w:rsidR="00003A3F">
        <w:rPr>
          <w:rFonts w:hint="eastAsia"/>
        </w:rPr>
        <w:t>.</w:t>
      </w:r>
      <w:r w:rsidR="00003A3F" w:rsidRPr="00003A3F">
        <w:rPr>
          <w:rFonts w:hint="eastAsia"/>
        </w:rPr>
        <w:t xml:space="preserve"> </w:t>
      </w:r>
      <w:r w:rsidR="00003A3F" w:rsidRPr="00003A3F">
        <w:rPr>
          <w:rFonts w:hint="eastAsia"/>
        </w:rPr>
        <w:t>实施“岗课赛证”育人模式</w:t>
      </w:r>
    </w:p>
    <w:p w14:paraId="52688833" w14:textId="0B09D547" w:rsidR="00FF48D3" w:rsidRDefault="00FF48D3" w:rsidP="00B76A10">
      <w:pPr>
        <w:spacing w:line="30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64A38">
        <w:rPr>
          <w:rFonts w:hint="eastAsia"/>
        </w:rPr>
        <w:t>基于</w:t>
      </w:r>
      <w:r w:rsidR="00764A38" w:rsidRPr="00003A3F">
        <w:rPr>
          <w:rFonts w:hint="eastAsia"/>
        </w:rPr>
        <w:t>岗课赛证</w:t>
      </w:r>
      <w:r>
        <w:rPr>
          <w:rFonts w:hint="eastAsia"/>
        </w:rPr>
        <w:t>修订人才培养方案</w:t>
      </w:r>
    </w:p>
    <w:p w14:paraId="26F34ED0" w14:textId="523DF277" w:rsidR="00764A38" w:rsidRDefault="00764A38" w:rsidP="00BB65E5">
      <w:pPr>
        <w:spacing w:line="300" w:lineRule="auto"/>
        <w:ind w:firstLine="420"/>
        <w:rPr>
          <w:rFonts w:hint="eastAsia"/>
        </w:rPr>
      </w:pPr>
      <w:r w:rsidRPr="00764A38">
        <w:rPr>
          <w:rFonts w:hint="eastAsia"/>
        </w:rPr>
        <w:t>基于“岗课赛证”融通模式构建，</w:t>
      </w:r>
      <w:r>
        <w:rPr>
          <w:rFonts w:hint="eastAsia"/>
        </w:rPr>
        <w:t>修订</w:t>
      </w:r>
      <w:r>
        <w:rPr>
          <w:rFonts w:hint="eastAsia"/>
        </w:rPr>
        <w:t>大数据与会计专业</w:t>
      </w:r>
      <w:r>
        <w:rPr>
          <w:rFonts w:hint="eastAsia"/>
        </w:rPr>
        <w:t>和中高职贯通</w:t>
      </w:r>
      <w:r w:rsidRPr="00764A38">
        <w:rPr>
          <w:rFonts w:hint="eastAsia"/>
        </w:rPr>
        <w:t>人才培养方案</w:t>
      </w:r>
      <w:r w:rsidR="00567D92">
        <w:rPr>
          <w:rFonts w:hint="eastAsia"/>
        </w:rPr>
        <w:t>，</w:t>
      </w:r>
      <w:r w:rsidR="00567D92" w:rsidRPr="001342BD">
        <w:rPr>
          <w:rFonts w:hint="eastAsia"/>
        </w:rPr>
        <w:t>针对目前企业人才需求、行业业态前沿、区域经济发展动态、专业课程设置等对专业人才培养方案进行讨论</w:t>
      </w:r>
      <w:r>
        <w:rPr>
          <w:rFonts w:hint="eastAsia"/>
        </w:rPr>
        <w:t>。</w:t>
      </w:r>
      <w:r w:rsidRPr="00764A38">
        <w:rPr>
          <w:rFonts w:hint="eastAsia"/>
        </w:rPr>
        <w:t>岗位模块课对接真实岗位，充分体现岗位技能，通用技术等内容，并依据职业技能等级标准，融入</w:t>
      </w:r>
      <w:r w:rsidR="00F877CA">
        <w:rPr>
          <w:rFonts w:hint="eastAsia"/>
        </w:rPr>
        <w:t>新技术、新规范，进行</w:t>
      </w:r>
      <w:r w:rsidRPr="00764A38">
        <w:rPr>
          <w:rFonts w:hint="eastAsia"/>
        </w:rPr>
        <w:t>岗课证融通；通过将各类国家职业技能大赛内容融入</w:t>
      </w:r>
      <w:r w:rsidR="00F877CA">
        <w:rPr>
          <w:rFonts w:hint="eastAsia"/>
        </w:rPr>
        <w:t>实践课程，进行</w:t>
      </w:r>
      <w:r w:rsidRPr="00764A38">
        <w:rPr>
          <w:rFonts w:hint="eastAsia"/>
        </w:rPr>
        <w:t>课赛融通，最终实现岗课赛证融通。</w:t>
      </w:r>
    </w:p>
    <w:p w14:paraId="40E953BB" w14:textId="2D8BAEA6" w:rsidR="00BB65E5" w:rsidRDefault="00BB65E5" w:rsidP="00BB65E5">
      <w:pPr>
        <w:spacing w:line="300" w:lineRule="auto"/>
        <w:ind w:firstLine="420"/>
        <w:jc w:val="center"/>
        <w:rPr>
          <w:rFonts w:hint="eastAsia"/>
        </w:rPr>
      </w:pPr>
      <w:bookmarkStart w:id="0" w:name="_GoBack"/>
      <w:r>
        <w:rPr>
          <w:rFonts w:ascii="Helvetica" w:hAnsi="Helvetica" w:cs="Helvetica"/>
          <w:noProof/>
          <w:kern w:val="0"/>
          <w:sz w:val="24"/>
          <w:szCs w:val="24"/>
        </w:rPr>
        <w:drawing>
          <wp:inline distT="0" distB="0" distL="0" distR="0" wp14:anchorId="62B7F3F7" wp14:editId="17D1DAD4">
            <wp:extent cx="4104656" cy="2599615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356" cy="261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A9F89ED" w14:textId="2F3C4026" w:rsidR="00FF48D3" w:rsidRDefault="00FF48D3" w:rsidP="00FF48D3">
      <w:pPr>
        <w:spacing w:line="30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构建项目化、模块化“课证融通”课程</w:t>
      </w:r>
    </w:p>
    <w:p w14:paraId="4AA3A35F" w14:textId="6B129F8F" w:rsidR="00CC5911" w:rsidRDefault="00823021" w:rsidP="00FF48D3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 w:rsidR="00532AEB">
        <w:rPr>
          <w:rFonts w:hint="eastAsia"/>
        </w:rPr>
        <w:t>为了</w:t>
      </w:r>
      <w:r w:rsidR="00FF48D3">
        <w:rPr>
          <w:rFonts w:hint="eastAsia"/>
        </w:rPr>
        <w:t>将课程的教学内容与</w:t>
      </w:r>
      <w:r w:rsidR="00CC5911">
        <w:rPr>
          <w:rFonts w:hint="eastAsia"/>
        </w:rPr>
        <w:t>智能财税职业</w:t>
      </w:r>
      <w:r w:rsidR="00FF48D3">
        <w:rPr>
          <w:rFonts w:hint="eastAsia"/>
        </w:rPr>
        <w:t>技能等级证书标准衔接起来，将产业新技术、</w:t>
      </w:r>
      <w:r w:rsidR="00CC5911">
        <w:rPr>
          <w:rFonts w:hint="eastAsia"/>
        </w:rPr>
        <w:t>新规范纳入教学内容，构建项目化、模块化的“课证融通”课程，</w:t>
      </w:r>
      <w:r w:rsidR="00FF48D3">
        <w:rPr>
          <w:rFonts w:hint="eastAsia"/>
        </w:rPr>
        <w:t>围绕核心岗位能力与</w:t>
      </w:r>
      <w:r w:rsidR="00FF48D3">
        <w:rPr>
          <w:rFonts w:hint="eastAsia"/>
        </w:rPr>
        <w:t>X</w:t>
      </w:r>
      <w:r w:rsidR="00FF48D3">
        <w:rPr>
          <w:rFonts w:hint="eastAsia"/>
        </w:rPr>
        <w:t>证书职业技能等级标准，</w:t>
      </w:r>
      <w:r w:rsidR="00532AEB">
        <w:rPr>
          <w:rFonts w:hint="eastAsia"/>
        </w:rPr>
        <w:t>大数据与</w:t>
      </w:r>
      <w:r w:rsidR="00532AEB" w:rsidRPr="004D6310">
        <w:rPr>
          <w:rFonts w:hint="eastAsia"/>
        </w:rPr>
        <w:t>会计专业人才培养方案根据</w:t>
      </w:r>
      <w:r w:rsidR="00532AEB" w:rsidRPr="004D6310">
        <w:rPr>
          <w:rFonts w:hint="eastAsia"/>
        </w:rPr>
        <w:t>1+X</w:t>
      </w:r>
      <w:r w:rsidR="00532AEB">
        <w:rPr>
          <w:rFonts w:hint="eastAsia"/>
        </w:rPr>
        <w:t>智能财税职业等级证书内容进行</w:t>
      </w:r>
      <w:r w:rsidR="00532AEB" w:rsidRPr="004D6310">
        <w:rPr>
          <w:rFonts w:hint="eastAsia"/>
        </w:rPr>
        <w:t>相应的课证融通。</w:t>
      </w:r>
      <w:r w:rsidR="00532AEB" w:rsidRPr="004D6310">
        <w:rPr>
          <w:rFonts w:hint="eastAsia"/>
        </w:rPr>
        <w:t>2019</w:t>
      </w:r>
      <w:r w:rsidR="00532AEB" w:rsidRPr="004D6310">
        <w:rPr>
          <w:rFonts w:hint="eastAsia"/>
        </w:rPr>
        <w:t>级会计专业学生通过《企业税收模拟实训》</w:t>
      </w:r>
      <w:r w:rsidR="00532AEB">
        <w:rPr>
          <w:rFonts w:hint="eastAsia"/>
        </w:rPr>
        <w:t>和</w:t>
      </w:r>
      <w:r w:rsidR="00532AEB" w:rsidRPr="004D6310">
        <w:rPr>
          <w:rFonts w:hint="eastAsia"/>
        </w:rPr>
        <w:t>《会计职业技能基础》课程进行课证融通。</w:t>
      </w:r>
      <w:r>
        <w:rPr>
          <w:rFonts w:hint="eastAsia"/>
        </w:rPr>
        <w:t>2020</w:t>
      </w:r>
      <w:r>
        <w:rPr>
          <w:rFonts w:hint="eastAsia"/>
        </w:rPr>
        <w:t>级大数据与会计专业学生通过《</w:t>
      </w:r>
      <w:r w:rsidRPr="00823021">
        <w:rPr>
          <w:rFonts w:hint="eastAsia"/>
        </w:rPr>
        <w:t xml:space="preserve">1+X </w:t>
      </w:r>
      <w:r w:rsidRPr="00823021">
        <w:rPr>
          <w:rFonts w:hint="eastAsia"/>
        </w:rPr>
        <w:t>智能财税实务</w:t>
      </w:r>
      <w:r>
        <w:rPr>
          <w:rFonts w:hint="eastAsia"/>
        </w:rPr>
        <w:t>》进行课证融通。</w:t>
      </w:r>
      <w:r w:rsidR="00532AEB" w:rsidRPr="004B0616">
        <w:rPr>
          <w:rFonts w:hint="eastAsia"/>
        </w:rPr>
        <w:t>2021</w:t>
      </w:r>
      <w:r w:rsidR="00532AEB" w:rsidRPr="004B0616">
        <w:rPr>
          <w:rFonts w:hint="eastAsia"/>
        </w:rPr>
        <w:t>级大数据与会计专业</w:t>
      </w:r>
      <w:r w:rsidR="00E712EE">
        <w:rPr>
          <w:rFonts w:hint="eastAsia"/>
        </w:rPr>
        <w:t>学生通过</w:t>
      </w:r>
      <w:r w:rsidR="00532AEB">
        <w:rPr>
          <w:rFonts w:hint="eastAsia"/>
        </w:rPr>
        <w:t>《</w:t>
      </w:r>
      <w:r w:rsidR="00532AEB" w:rsidRPr="004B0616">
        <w:rPr>
          <w:rFonts w:hint="eastAsia"/>
        </w:rPr>
        <w:t>会计信息系统应用课程</w:t>
      </w:r>
      <w:r w:rsidR="00532AEB">
        <w:rPr>
          <w:rFonts w:hint="eastAsia"/>
        </w:rPr>
        <w:t>》</w:t>
      </w:r>
      <w:r w:rsidR="00532AEB" w:rsidRPr="004B0616">
        <w:rPr>
          <w:rFonts w:hint="eastAsia"/>
        </w:rPr>
        <w:t>和</w:t>
      </w:r>
      <w:r w:rsidR="00532AEB">
        <w:rPr>
          <w:rFonts w:hint="eastAsia"/>
        </w:rPr>
        <w:t>《</w:t>
      </w:r>
      <w:r w:rsidR="00532AEB" w:rsidRPr="004B0616">
        <w:rPr>
          <w:rFonts w:hint="eastAsia"/>
        </w:rPr>
        <w:t>1+X</w:t>
      </w:r>
      <w:r w:rsidR="00532AEB" w:rsidRPr="004B0616">
        <w:rPr>
          <w:rFonts w:hint="eastAsia"/>
        </w:rPr>
        <w:t>智能财税实务（中级）</w:t>
      </w:r>
      <w:r w:rsidR="00532AEB">
        <w:rPr>
          <w:rFonts w:hint="eastAsia"/>
        </w:rPr>
        <w:t>》</w:t>
      </w:r>
      <w:r w:rsidR="00E712EE">
        <w:rPr>
          <w:rFonts w:hint="eastAsia"/>
        </w:rPr>
        <w:t>进行课证融通</w:t>
      </w:r>
      <w:r w:rsidR="00532AEB" w:rsidRPr="004B0616">
        <w:rPr>
          <w:rFonts w:hint="eastAsia"/>
        </w:rPr>
        <w:t>。</w:t>
      </w:r>
      <w:r w:rsidR="00567D92">
        <w:rPr>
          <w:rFonts w:hint="eastAsia"/>
        </w:rPr>
        <w:t>2022</w:t>
      </w:r>
      <w:r w:rsidR="00567D92">
        <w:rPr>
          <w:rFonts w:hint="eastAsia"/>
        </w:rPr>
        <w:t>级大数据与会计专业</w:t>
      </w:r>
      <w:r>
        <w:rPr>
          <w:rFonts w:hint="eastAsia"/>
        </w:rPr>
        <w:t>学生通过</w:t>
      </w:r>
      <w:r w:rsidR="009D7395">
        <w:rPr>
          <w:rFonts w:hint="eastAsia"/>
        </w:rPr>
        <w:t>《</w:t>
      </w:r>
      <w:r w:rsidR="00567D92">
        <w:rPr>
          <w:rFonts w:hint="eastAsia"/>
        </w:rPr>
        <w:t>1+X</w:t>
      </w:r>
      <w:r w:rsidR="00567D92">
        <w:rPr>
          <w:rFonts w:hint="eastAsia"/>
        </w:rPr>
        <w:t>智能财税</w:t>
      </w:r>
      <w:r>
        <w:rPr>
          <w:rFonts w:hint="eastAsia"/>
        </w:rPr>
        <w:t>共享服务</w:t>
      </w:r>
      <w:r w:rsidR="009D7395">
        <w:rPr>
          <w:rFonts w:hint="eastAsia"/>
        </w:rPr>
        <w:t>》</w:t>
      </w:r>
      <w:r>
        <w:rPr>
          <w:rFonts w:hint="eastAsia"/>
        </w:rPr>
        <w:lastRenderedPageBreak/>
        <w:t>课程进行课证融通</w:t>
      </w:r>
      <w:r w:rsidR="009D7395">
        <w:rPr>
          <w:rFonts w:hint="eastAsia"/>
        </w:rPr>
        <w:t>。</w:t>
      </w:r>
    </w:p>
    <w:p w14:paraId="6998F7C1" w14:textId="2DBC402D" w:rsidR="00764A38" w:rsidRDefault="00764A38" w:rsidP="00764A38">
      <w:pPr>
        <w:spacing w:line="30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提炼典型工作任务，</w:t>
      </w:r>
      <w:r>
        <w:rPr>
          <w:rFonts w:hint="eastAsia"/>
        </w:rPr>
        <w:t>通过“岗课融通”</w:t>
      </w:r>
      <w:r>
        <w:rPr>
          <w:rFonts w:hint="eastAsia"/>
        </w:rPr>
        <w:t>支撑职业技能等级证书</w:t>
      </w:r>
    </w:p>
    <w:p w14:paraId="303F563D" w14:textId="342B843E" w:rsidR="00764A38" w:rsidRDefault="00823021" w:rsidP="00764A38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 w:rsidR="00764A38">
        <w:rPr>
          <w:rFonts w:hint="eastAsia"/>
        </w:rPr>
        <w:t>通</w:t>
      </w:r>
      <w:r w:rsidR="004A762B">
        <w:rPr>
          <w:rFonts w:hint="eastAsia"/>
        </w:rPr>
        <w:t>过调研大数据与会计</w:t>
      </w:r>
      <w:r w:rsidR="00764A38">
        <w:rPr>
          <w:rFonts w:hint="eastAsia"/>
        </w:rPr>
        <w:t>专业相关岗位</w:t>
      </w:r>
      <w:r w:rsidR="004A762B">
        <w:rPr>
          <w:rFonts w:hint="eastAsia"/>
        </w:rPr>
        <w:t>需求</w:t>
      </w:r>
      <w:r w:rsidR="00764A38">
        <w:rPr>
          <w:rFonts w:hint="eastAsia"/>
        </w:rPr>
        <w:t>，定期对学院毕业生的就业情况跟踪和统计，围绕工作岗位的</w:t>
      </w:r>
      <w:r w:rsidR="004A762B">
        <w:rPr>
          <w:rFonts w:hint="eastAsia"/>
        </w:rPr>
        <w:t>工作职责分析、提炼、标准化为典型工作任务，根据典型工作任务，通过将智能财税</w:t>
      </w:r>
      <w:r w:rsidR="00764A38">
        <w:rPr>
          <w:rFonts w:hint="eastAsia"/>
        </w:rPr>
        <w:t>平台</w:t>
      </w:r>
      <w:r w:rsidR="004A762B">
        <w:rPr>
          <w:rFonts w:hint="eastAsia"/>
        </w:rPr>
        <w:t>、会计岗位、行业应用相结合</w:t>
      </w:r>
      <w:r w:rsidR="00764A38">
        <w:rPr>
          <w:rFonts w:hint="eastAsia"/>
        </w:rPr>
        <w:t>，对职业技能等级证书起到支撑作用，确保专业课程均来源于真实职业岗位的工作领域。</w:t>
      </w:r>
    </w:p>
    <w:p w14:paraId="3FABA9B2" w14:textId="1E4979FC" w:rsidR="00A40232" w:rsidRDefault="00764A38" w:rsidP="00A40232">
      <w:pPr>
        <w:spacing w:line="300" w:lineRule="auto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40232">
        <w:rPr>
          <w:rFonts w:hint="eastAsia"/>
        </w:rPr>
        <w:t>以赛促教、以赛促学</w:t>
      </w:r>
      <w:r w:rsidR="00A40232">
        <w:rPr>
          <w:rFonts w:hint="eastAsia"/>
        </w:rPr>
        <w:t>，实现“课赛融通”</w:t>
      </w:r>
    </w:p>
    <w:p w14:paraId="08DC33E9" w14:textId="19594B38" w:rsidR="00764A38" w:rsidRDefault="00F877CA" w:rsidP="00A40232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 w:rsidR="00906795">
        <w:rPr>
          <w:rFonts w:hint="eastAsia"/>
        </w:rPr>
        <w:t>我院大数据与会计专业</w:t>
      </w:r>
      <w:r w:rsidR="00A40232">
        <w:rPr>
          <w:rFonts w:hint="eastAsia"/>
        </w:rPr>
        <w:t>通过结合自身多年来参加各类大赛（</w:t>
      </w:r>
      <w:r w:rsidR="003B54A1">
        <w:rPr>
          <w:rFonts w:hint="eastAsia"/>
        </w:rPr>
        <w:t>如全国职业院校技能大赛智能财税项目、科云杯全国职业院校高职组税务技能大赛、星光计划上海市职业院校技能大赛会计技能</w:t>
      </w:r>
      <w:r>
        <w:rPr>
          <w:rFonts w:hint="eastAsia"/>
        </w:rPr>
        <w:t>、衡信杯全国高职院校云端税务技能大赛</w:t>
      </w:r>
      <w:r w:rsidR="003B54A1">
        <w:rPr>
          <w:rFonts w:hint="eastAsia"/>
        </w:rPr>
        <w:t>等）</w:t>
      </w:r>
      <w:r w:rsidR="00A40232">
        <w:rPr>
          <w:rFonts w:hint="eastAsia"/>
        </w:rPr>
        <w:t>，将大赛</w:t>
      </w:r>
      <w:r w:rsidR="003B54A1">
        <w:rPr>
          <w:rFonts w:hint="eastAsia"/>
        </w:rPr>
        <w:t>内容</w:t>
      </w:r>
      <w:r w:rsidR="00A40232">
        <w:rPr>
          <w:rFonts w:hint="eastAsia"/>
        </w:rPr>
        <w:t>融合到行业应用实践课，实现课赛融通。</w:t>
      </w:r>
    </w:p>
    <w:p w14:paraId="05003A0E" w14:textId="45322B70" w:rsidR="00FF48D3" w:rsidRDefault="00F877CA" w:rsidP="00FF48D3">
      <w:pPr>
        <w:spacing w:line="300" w:lineRule="auto"/>
        <w:rPr>
          <w:rFonts w:hint="eastAsia"/>
        </w:rPr>
      </w:pPr>
      <w:r>
        <w:rPr>
          <w:rFonts w:hint="eastAsia"/>
        </w:rPr>
        <w:t>2</w:t>
      </w:r>
      <w:r w:rsidR="00FF48D3">
        <w:rPr>
          <w:rFonts w:hint="eastAsia"/>
        </w:rPr>
        <w:t>.</w:t>
      </w:r>
      <w:r w:rsidR="00FF48D3">
        <w:rPr>
          <w:rFonts w:hint="eastAsia"/>
        </w:rPr>
        <w:t>建设</w:t>
      </w:r>
      <w:r w:rsidR="00FF48D3">
        <w:rPr>
          <w:rFonts w:hint="eastAsia"/>
        </w:rPr>
        <w:t>1+X</w:t>
      </w:r>
      <w:r w:rsidR="00FF48D3">
        <w:rPr>
          <w:rFonts w:hint="eastAsia"/>
        </w:rPr>
        <w:t>培训队伍</w:t>
      </w:r>
    </w:p>
    <w:p w14:paraId="38510D22" w14:textId="1AFD026D" w:rsidR="00003A3F" w:rsidRDefault="00DF6799" w:rsidP="00272641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通过</w:t>
      </w:r>
      <w:r w:rsidRPr="00DF6799">
        <w:rPr>
          <w:rFonts w:hint="eastAsia"/>
        </w:rPr>
        <w:t>与中联集团共育师资，打造一流</w:t>
      </w:r>
      <w:r w:rsidRPr="00DF6799">
        <w:rPr>
          <w:rFonts w:hint="eastAsia"/>
        </w:rPr>
        <w:t>1+X</w:t>
      </w:r>
      <w:r w:rsidRPr="00DF6799">
        <w:rPr>
          <w:rFonts w:hint="eastAsia"/>
        </w:rPr>
        <w:t>培训队伍</w:t>
      </w:r>
      <w:r>
        <w:rPr>
          <w:rFonts w:hint="eastAsia"/>
        </w:rPr>
        <w:t>，</w:t>
      </w:r>
      <w:r w:rsidR="00FF48D3">
        <w:rPr>
          <w:rFonts w:hint="eastAsia"/>
        </w:rPr>
        <w:t>重点提升教师</w:t>
      </w:r>
      <w:r w:rsidR="00FF48D3">
        <w:rPr>
          <w:rFonts w:hint="eastAsia"/>
        </w:rPr>
        <w:t>1+X</w:t>
      </w:r>
      <w:r w:rsidR="00FF48D3">
        <w:rPr>
          <w:rFonts w:hint="eastAsia"/>
        </w:rPr>
        <w:t>培训课程标准开发、模块化教学设计实施、信息技术应用、培训教材编写与资源开发能力，混编组建职业技能等级证书培训团队，共同打造多元组合的高水平双师团队。</w:t>
      </w:r>
      <w:r>
        <w:rPr>
          <w:rFonts w:hint="eastAsia"/>
        </w:rPr>
        <w:t>大数据与会计专业教师团队</w:t>
      </w:r>
      <w:r w:rsidRPr="00DF6799">
        <w:rPr>
          <w:rFonts w:hint="eastAsia"/>
        </w:rPr>
        <w:t>自试点以来共参加</w:t>
      </w:r>
      <w:r>
        <w:rPr>
          <w:rFonts w:hint="eastAsia"/>
        </w:rPr>
        <w:t>七</w:t>
      </w:r>
      <w:r w:rsidRPr="00DF6799">
        <w:rPr>
          <w:rFonts w:hint="eastAsia"/>
        </w:rPr>
        <w:t>个批次的培训，确保了</w:t>
      </w:r>
      <w:r w:rsidRPr="00DF6799">
        <w:rPr>
          <w:rFonts w:hint="eastAsia"/>
        </w:rPr>
        <w:t>1+X</w:t>
      </w:r>
      <w:r>
        <w:rPr>
          <w:rFonts w:hint="eastAsia"/>
        </w:rPr>
        <w:t>证书学生培训有充足的师资，并完成上海市</w:t>
      </w:r>
      <w:r w:rsidR="00FF48D3">
        <w:rPr>
          <w:rFonts w:hint="eastAsia"/>
        </w:rPr>
        <w:t>级</w:t>
      </w:r>
      <w:r w:rsidR="00FF48D3">
        <w:rPr>
          <w:rFonts w:hint="eastAsia"/>
        </w:rPr>
        <w:t>1+X</w:t>
      </w:r>
      <w:r w:rsidR="00FF48D3">
        <w:rPr>
          <w:rFonts w:hint="eastAsia"/>
        </w:rPr>
        <w:t>证书制度试点院校师资培训</w:t>
      </w:r>
      <w:r w:rsidR="003C7C38">
        <w:rPr>
          <w:rFonts w:hint="eastAsia"/>
        </w:rPr>
        <w:t>2</w:t>
      </w:r>
      <w:r w:rsidR="00FF48D3">
        <w:rPr>
          <w:rFonts w:hint="eastAsia"/>
        </w:rPr>
        <w:t>次，累计为</w:t>
      </w:r>
      <w:r>
        <w:rPr>
          <w:rFonts w:hint="eastAsia"/>
        </w:rPr>
        <w:t>37</w:t>
      </w:r>
      <w:r w:rsidR="00FF48D3">
        <w:rPr>
          <w:rFonts w:hint="eastAsia"/>
        </w:rPr>
        <w:t>名高校教师进行了培训，示范引领作用显著。</w:t>
      </w:r>
    </w:p>
    <w:p w14:paraId="338546E1" w14:textId="7752DD85" w:rsidR="00272641" w:rsidRDefault="00272641" w:rsidP="00272641">
      <w:pPr>
        <w:spacing w:line="300" w:lineRule="auto"/>
        <w:ind w:firstLine="420"/>
        <w:jc w:val="center"/>
        <w:rPr>
          <w:rFonts w:hint="eastAsia"/>
        </w:rPr>
      </w:pPr>
      <w:r>
        <w:rPr>
          <w:rFonts w:asciiTheme="minorEastAsia" w:hAnsiTheme="minorEastAsia" w:cstheme="minorEastAsia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410933EC" wp14:editId="1919C146">
            <wp:extent cx="3853364" cy="2505075"/>
            <wp:effectExtent l="0" t="0" r="0" b="0"/>
            <wp:docPr id="5" name="图片 5" descr="微信图片_2019111913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1119135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6905" cy="250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46886" w14:textId="4DA73215" w:rsidR="00F877CA" w:rsidRDefault="00F877CA" w:rsidP="00F877CA">
      <w:pPr>
        <w:spacing w:line="300" w:lineRule="auto"/>
        <w:rPr>
          <w:rFonts w:hint="eastAsia"/>
        </w:rPr>
      </w:pPr>
      <w:r>
        <w:rPr>
          <w:rFonts w:hint="eastAsia"/>
        </w:rPr>
        <w:t>3.</w:t>
      </w:r>
      <w:r w:rsidRPr="00F877CA">
        <w:rPr>
          <w:rFonts w:hint="eastAsia"/>
        </w:rPr>
        <w:t xml:space="preserve"> </w:t>
      </w:r>
      <w:r>
        <w:rPr>
          <w:rFonts w:hint="eastAsia"/>
        </w:rPr>
        <w:t>基于“岗课赛证”融通开发</w:t>
      </w:r>
      <w:r>
        <w:rPr>
          <w:rFonts w:hint="eastAsia"/>
        </w:rPr>
        <w:t>新型活页式</w:t>
      </w:r>
      <w:r>
        <w:rPr>
          <w:rFonts w:hint="eastAsia"/>
        </w:rPr>
        <w:t>教材</w:t>
      </w:r>
    </w:p>
    <w:p w14:paraId="4A039145" w14:textId="11D707CB" w:rsidR="009B4337" w:rsidRDefault="00E712EE" w:rsidP="00BB65E5"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本专业</w:t>
      </w:r>
      <w:r>
        <w:rPr>
          <w:rFonts w:hint="eastAsia"/>
        </w:rPr>
        <w:t>在教材建设方面遵循校企之间资源共建、成果共用、人才共享机制，与企业专家、证书评价组织专家联合探究新型教材开发办法与合作方式，共同开发形成</w:t>
      </w:r>
      <w:r>
        <w:rPr>
          <w:rFonts w:hint="eastAsia"/>
        </w:rPr>
        <w:t>新型活页式校本教材</w:t>
      </w:r>
      <w:r w:rsidRPr="00E712EE">
        <w:rPr>
          <w:rFonts w:hint="eastAsia"/>
        </w:rPr>
        <w:t>《智能财税实务（初级）》</w:t>
      </w:r>
      <w:r>
        <w:rPr>
          <w:rFonts w:hint="eastAsia"/>
        </w:rPr>
        <w:t>，</w:t>
      </w:r>
      <w:r w:rsidRPr="00E712EE">
        <w:rPr>
          <w:rFonts w:hint="eastAsia"/>
        </w:rPr>
        <w:t>将职业技能等级标准有关</w:t>
      </w:r>
      <w:r>
        <w:rPr>
          <w:rFonts w:hint="eastAsia"/>
        </w:rPr>
        <w:t>内容及要求有机融入教材内容，推进书证融通、课证融通的教材的发展。</w:t>
      </w:r>
    </w:p>
    <w:p w14:paraId="08FA9FF4" w14:textId="0152BA69" w:rsidR="00BB65E5" w:rsidRDefault="00BB65E5" w:rsidP="00BB65E5">
      <w:pPr>
        <w:spacing w:line="300" w:lineRule="auto"/>
        <w:ind w:firstLine="420"/>
        <w:jc w:val="center"/>
        <w:rPr>
          <w:rFonts w:hint="eastAsia"/>
        </w:rPr>
      </w:pPr>
      <w:r w:rsidRPr="00EF4A1B">
        <w:rPr>
          <w:noProof/>
        </w:rPr>
        <w:lastRenderedPageBreak/>
        <w:drawing>
          <wp:inline distT="0" distB="0" distL="0" distR="0" wp14:anchorId="5DC60271" wp14:editId="616BB9F7">
            <wp:extent cx="2438288" cy="3448435"/>
            <wp:effectExtent l="0" t="0" r="63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7914" cy="3462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4F171" w14:textId="7FE2B0D9" w:rsidR="00B76A10" w:rsidRPr="00BB65E5" w:rsidRDefault="00B76A10" w:rsidP="00B76A10">
      <w:pPr>
        <w:spacing w:line="300" w:lineRule="auto"/>
        <w:rPr>
          <w:rFonts w:hint="eastAsia"/>
          <w:b/>
        </w:rPr>
      </w:pPr>
      <w:r w:rsidRPr="00BB65E5">
        <w:rPr>
          <w:rFonts w:hint="eastAsia"/>
          <w:b/>
        </w:rPr>
        <w:t>三、实施成效</w:t>
      </w:r>
      <w:r w:rsidR="00BB65E5" w:rsidRPr="00BB65E5">
        <w:rPr>
          <w:rFonts w:hint="eastAsia"/>
          <w:b/>
        </w:rPr>
        <w:t xml:space="preserve"> </w:t>
      </w:r>
    </w:p>
    <w:p w14:paraId="48785C11" w14:textId="4B843E24" w:rsidR="002C40F9" w:rsidRDefault="00DB0341" w:rsidP="00B76A10">
      <w:pPr>
        <w:spacing w:line="300" w:lineRule="auto"/>
        <w:rPr>
          <w:rFonts w:hint="eastAsia"/>
        </w:rPr>
      </w:pPr>
      <w:r>
        <w:rPr>
          <w:rFonts w:hint="eastAsia"/>
        </w:rPr>
        <w:t>1.</w:t>
      </w:r>
      <w:r w:rsidRPr="00DB0341">
        <w:rPr>
          <w:rFonts w:hint="eastAsia"/>
        </w:rPr>
        <w:t xml:space="preserve"> </w:t>
      </w:r>
      <w:r w:rsidRPr="00DB0341">
        <w:rPr>
          <w:rFonts w:hint="eastAsia"/>
        </w:rPr>
        <w:t>构建“岗课赛证”课程体系建设</w:t>
      </w:r>
    </w:p>
    <w:p w14:paraId="56A37D07" w14:textId="31A57B5A" w:rsidR="00366D6F" w:rsidRDefault="002409ED" w:rsidP="00B76A10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 w:rsidR="00366D6F">
        <w:rPr>
          <w:rFonts w:hint="eastAsia"/>
        </w:rPr>
        <w:t>通过每年不断优化人才培养方案，目前已</w:t>
      </w:r>
      <w:r w:rsidR="00366D6F" w:rsidRPr="00366D6F">
        <w:rPr>
          <w:rFonts w:hint="eastAsia"/>
        </w:rPr>
        <w:t>打造了智能财税赛课融通课程。包含：</w:t>
      </w:r>
      <w:r w:rsidR="00366D6F">
        <w:rPr>
          <w:rFonts w:hint="eastAsia"/>
        </w:rPr>
        <w:t>1+X</w:t>
      </w:r>
      <w:r w:rsidR="00366D6F">
        <w:rPr>
          <w:rFonts w:hint="eastAsia"/>
        </w:rPr>
        <w:t>智能财税实务、</w:t>
      </w:r>
      <w:r w:rsidR="00366D6F" w:rsidRPr="00366D6F">
        <w:rPr>
          <w:rFonts w:hint="eastAsia"/>
        </w:rPr>
        <w:t>RPA</w:t>
      </w:r>
      <w:r w:rsidR="00366D6F">
        <w:rPr>
          <w:rFonts w:hint="eastAsia"/>
        </w:rPr>
        <w:t>财务机器人的应用、</w:t>
      </w:r>
      <w:r w:rsidR="00366D6F" w:rsidRPr="00366D6F">
        <w:rPr>
          <w:rFonts w:hint="eastAsia"/>
        </w:rPr>
        <w:t>大数据</w:t>
      </w:r>
      <w:r w:rsidR="00366D6F">
        <w:rPr>
          <w:rFonts w:hint="eastAsia"/>
        </w:rPr>
        <w:t>财务</w:t>
      </w:r>
      <w:r w:rsidR="00366D6F" w:rsidRPr="00366D6F">
        <w:rPr>
          <w:rFonts w:hint="eastAsia"/>
        </w:rPr>
        <w:t>分析、</w:t>
      </w:r>
      <w:r>
        <w:rPr>
          <w:rFonts w:hint="eastAsia"/>
        </w:rPr>
        <w:t>智慧税务申报与管理</w:t>
      </w:r>
      <w:r w:rsidR="00366D6F">
        <w:rPr>
          <w:rFonts w:hint="eastAsia"/>
        </w:rPr>
        <w:t>、</w:t>
      </w:r>
      <w:r>
        <w:rPr>
          <w:rFonts w:hint="eastAsia"/>
        </w:rPr>
        <w:t>业财一体化设计与应用</w:t>
      </w:r>
      <w:r w:rsidR="00366D6F" w:rsidRPr="00366D6F">
        <w:rPr>
          <w:rFonts w:hint="eastAsia"/>
        </w:rPr>
        <w:t>等课程。</w:t>
      </w:r>
    </w:p>
    <w:p w14:paraId="2B50C751" w14:textId="7502725A" w:rsidR="00DB0341" w:rsidRDefault="00DB0341" w:rsidP="00B76A10">
      <w:pPr>
        <w:spacing w:line="300" w:lineRule="auto"/>
        <w:rPr>
          <w:rFonts w:hint="eastAsia"/>
        </w:rPr>
      </w:pPr>
      <w:r>
        <w:rPr>
          <w:rFonts w:hint="eastAsia"/>
        </w:rPr>
        <w:t>2.</w:t>
      </w:r>
      <w:r w:rsidRPr="00DB0341">
        <w:rPr>
          <w:rFonts w:hint="eastAsia"/>
        </w:rPr>
        <w:t xml:space="preserve"> </w:t>
      </w:r>
      <w:r w:rsidRPr="00DB0341">
        <w:rPr>
          <w:rFonts w:hint="eastAsia"/>
        </w:rPr>
        <w:t>“岗课赛证”融通培训体系日趋完善</w:t>
      </w:r>
    </w:p>
    <w:p w14:paraId="1F0212BF" w14:textId="31EA1918" w:rsidR="00DB0341" w:rsidRDefault="00DB0341" w:rsidP="00DB0341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目前已组织</w:t>
      </w:r>
      <w:r w:rsidR="0082375A">
        <w:rPr>
          <w:rFonts w:hint="eastAsia"/>
        </w:rPr>
        <w:t>累计</w:t>
      </w:r>
      <w:r w:rsidR="0082375A">
        <w:rPr>
          <w:rFonts w:hint="eastAsia"/>
        </w:rPr>
        <w:t>516</w:t>
      </w:r>
      <w:r w:rsidR="0082375A">
        <w:rPr>
          <w:rFonts w:hint="eastAsia"/>
        </w:rPr>
        <w:t>名</w:t>
      </w:r>
      <w:r>
        <w:rPr>
          <w:rFonts w:hint="eastAsia"/>
        </w:rPr>
        <w:t>学生</w:t>
      </w:r>
      <w:r>
        <w:rPr>
          <w:rFonts w:hint="eastAsia"/>
        </w:rPr>
        <w:t>参加</w:t>
      </w:r>
      <w:r>
        <w:rPr>
          <w:rFonts w:hint="eastAsia"/>
        </w:rPr>
        <w:t>1+X</w:t>
      </w:r>
      <w:r>
        <w:rPr>
          <w:rFonts w:hint="eastAsia"/>
        </w:rPr>
        <w:t>智能财税职业技能等级证书相关</w:t>
      </w:r>
      <w:r>
        <w:rPr>
          <w:rFonts w:hint="eastAsia"/>
        </w:rPr>
        <w:t>培训</w:t>
      </w:r>
      <w:r w:rsidR="002409ED">
        <w:rPr>
          <w:rFonts w:hint="eastAsia"/>
        </w:rPr>
        <w:t>，共参加</w:t>
      </w:r>
      <w:r w:rsidR="0082375A">
        <w:rPr>
          <w:rFonts w:hint="eastAsia"/>
        </w:rPr>
        <w:t>4</w:t>
      </w:r>
      <w:r w:rsidR="0082375A">
        <w:rPr>
          <w:rFonts w:hint="eastAsia"/>
        </w:rPr>
        <w:t>个批次考证，考证通过率超</w:t>
      </w:r>
      <w:r w:rsidR="0082375A">
        <w:rPr>
          <w:rFonts w:hint="eastAsia"/>
        </w:rPr>
        <w:t>70%</w:t>
      </w:r>
      <w:r w:rsidR="00296CC5">
        <w:rPr>
          <w:rFonts w:hint="eastAsia"/>
        </w:rPr>
        <w:t>。</w:t>
      </w:r>
      <w:r>
        <w:rPr>
          <w:rFonts w:hint="eastAsia"/>
        </w:rPr>
        <w:t>通过</w:t>
      </w:r>
      <w:r w:rsidR="00296CC5">
        <w:rPr>
          <w:rFonts w:hint="eastAsia"/>
        </w:rPr>
        <w:t>线上</w:t>
      </w:r>
      <w:r>
        <w:rPr>
          <w:rFonts w:hint="eastAsia"/>
        </w:rPr>
        <w:t>线下师资培训，</w:t>
      </w:r>
      <w:r w:rsidR="00296CC5">
        <w:rPr>
          <w:rFonts w:hint="eastAsia"/>
        </w:rPr>
        <w:t>师资队伍已有</w:t>
      </w:r>
      <w:r w:rsidR="00296CC5">
        <w:rPr>
          <w:rFonts w:hint="eastAsia"/>
        </w:rPr>
        <w:t>5</w:t>
      </w:r>
      <w:r w:rsidR="00296CC5">
        <w:rPr>
          <w:rFonts w:hint="eastAsia"/>
        </w:rPr>
        <w:t>名教师取得相应培训证书</w:t>
      </w:r>
      <w:r>
        <w:rPr>
          <w:rFonts w:hint="eastAsia"/>
        </w:rPr>
        <w:t>，</w:t>
      </w:r>
      <w:r w:rsidR="00296CC5">
        <w:rPr>
          <w:rFonts w:hint="eastAsia"/>
        </w:rPr>
        <w:t>考评员</w:t>
      </w:r>
      <w:r>
        <w:rPr>
          <w:rFonts w:hint="eastAsia"/>
        </w:rPr>
        <w:t>5</w:t>
      </w:r>
      <w:r>
        <w:rPr>
          <w:rFonts w:hint="eastAsia"/>
        </w:rPr>
        <w:t>名，助力提升教师实施教学、培训和考核评价能力。</w:t>
      </w:r>
    </w:p>
    <w:p w14:paraId="54FB38E7" w14:textId="4A46A5E4" w:rsidR="00DB0341" w:rsidRDefault="00DB0341" w:rsidP="00B76A10">
      <w:pPr>
        <w:spacing w:line="300" w:lineRule="auto"/>
        <w:rPr>
          <w:rFonts w:hint="eastAsia"/>
        </w:rPr>
      </w:pPr>
      <w:r>
        <w:rPr>
          <w:rFonts w:hint="eastAsia"/>
        </w:rPr>
        <w:t>3.</w:t>
      </w:r>
      <w:r w:rsidRPr="00DB0341">
        <w:rPr>
          <w:rFonts w:hint="eastAsia"/>
        </w:rPr>
        <w:t xml:space="preserve"> </w:t>
      </w:r>
      <w:r w:rsidRPr="00DB0341">
        <w:rPr>
          <w:rFonts w:hint="eastAsia"/>
        </w:rPr>
        <w:t>“岗课赛证”融通教材出版及使用</w:t>
      </w:r>
    </w:p>
    <w:p w14:paraId="4DDA0D5F" w14:textId="75BAEC24" w:rsidR="002C40F9" w:rsidRDefault="00DB0341" w:rsidP="00B76A10">
      <w:pPr>
        <w:spacing w:line="300" w:lineRule="auto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月，由</w:t>
      </w:r>
      <w:r w:rsidRPr="00B73FAB">
        <w:rPr>
          <w:rFonts w:hint="eastAsia"/>
        </w:rPr>
        <w:t>经管学院专任教师和企业专家共同编写的工作页式校本教材《智能财税实务（初级）》</w:t>
      </w:r>
      <w:r>
        <w:rPr>
          <w:rFonts w:hint="eastAsia"/>
        </w:rPr>
        <w:t>开始投入使用</w:t>
      </w:r>
      <w:r>
        <w:rPr>
          <w:rFonts w:hint="eastAsia"/>
        </w:rPr>
        <w:t>；</w:t>
      </w:r>
      <w:r w:rsidR="002C40F9" w:rsidRPr="00E712EE">
        <w:rPr>
          <w:rFonts w:hint="eastAsia"/>
        </w:rPr>
        <w:t>2021</w:t>
      </w:r>
      <w:r w:rsidR="002C40F9" w:rsidRPr="00E712EE">
        <w:rPr>
          <w:rFonts w:hint="eastAsia"/>
        </w:rPr>
        <w:t>年，《智能财税实务（初级）》工作页式校本教材获得上海电子信息职业技术学院优秀教材奖，进一步推动了大数据与会计专业课证融通、书证融通，进行高质量内涵式发展。</w:t>
      </w:r>
    </w:p>
    <w:p w14:paraId="2693D656" w14:textId="0C39233F" w:rsidR="00B76A10" w:rsidRPr="00BB65E5" w:rsidRDefault="00B76A10" w:rsidP="00B76A10">
      <w:pPr>
        <w:spacing w:line="300" w:lineRule="auto"/>
        <w:rPr>
          <w:rFonts w:hint="eastAsia"/>
          <w:b/>
        </w:rPr>
      </w:pPr>
      <w:r w:rsidRPr="00BB65E5">
        <w:rPr>
          <w:rFonts w:hint="eastAsia"/>
          <w:b/>
        </w:rPr>
        <w:t>四、特色创新</w:t>
      </w:r>
      <w:r w:rsidR="00BB65E5" w:rsidRPr="00BB65E5">
        <w:rPr>
          <w:rFonts w:hint="eastAsia"/>
          <w:b/>
        </w:rPr>
        <w:t xml:space="preserve"> </w:t>
      </w:r>
    </w:p>
    <w:p w14:paraId="27A68DDB" w14:textId="1D51995C" w:rsidR="004D6310" w:rsidRPr="007D478C" w:rsidRDefault="00BB65E5" w:rsidP="00272641">
      <w:pPr>
        <w:spacing w:line="300" w:lineRule="auto"/>
      </w:pPr>
      <w:r>
        <w:rPr>
          <w:rFonts w:hint="eastAsia"/>
        </w:rPr>
        <w:t xml:space="preserve">    </w:t>
      </w:r>
      <w:r w:rsidR="00DB4DC1">
        <w:rPr>
          <w:rFonts w:hint="eastAsia"/>
        </w:rPr>
        <w:t>1+</w:t>
      </w:r>
      <w:r w:rsidR="00DB4DC1" w:rsidRPr="00DB4DC1">
        <w:rPr>
          <w:rFonts w:hint="eastAsia"/>
        </w:rPr>
        <w:t>X</w:t>
      </w:r>
      <w:r w:rsidR="00DB4DC1" w:rsidRPr="00DB4DC1">
        <w:rPr>
          <w:rFonts w:hint="eastAsia"/>
        </w:rPr>
        <w:t>证书</w:t>
      </w:r>
      <w:r w:rsidR="00DB4DC1">
        <w:rPr>
          <w:rFonts w:hint="eastAsia"/>
        </w:rPr>
        <w:t>试点过程中</w:t>
      </w:r>
      <w:r w:rsidR="00886AB3">
        <w:rPr>
          <w:rFonts w:hint="eastAsia"/>
        </w:rPr>
        <w:t>采用</w:t>
      </w:r>
      <w:r w:rsidR="00DB4DC1" w:rsidRPr="00DB4DC1">
        <w:rPr>
          <w:rFonts w:hint="eastAsia"/>
        </w:rPr>
        <w:t xml:space="preserve"> </w:t>
      </w:r>
      <w:r w:rsidR="00DB4DC1" w:rsidRPr="00DB4DC1">
        <w:rPr>
          <w:rFonts w:hint="eastAsia"/>
        </w:rPr>
        <w:t>“六种典型工作模式”，即行、企、校结合的证书建设模式</w:t>
      </w:r>
      <w:r w:rsidR="00886AB3">
        <w:rPr>
          <w:rFonts w:hint="eastAsia"/>
        </w:rPr>
        <w:t>，不断拓宽</w:t>
      </w:r>
      <w:r w:rsidR="00886AB3">
        <w:rPr>
          <w:rFonts w:hint="eastAsia"/>
        </w:rPr>
        <w:t>X</w:t>
      </w:r>
      <w:r w:rsidR="00886AB3">
        <w:rPr>
          <w:rFonts w:hint="eastAsia"/>
        </w:rPr>
        <w:t>证书试点途径</w:t>
      </w:r>
      <w:r w:rsidR="00DB4DC1" w:rsidRPr="00DB4DC1">
        <w:rPr>
          <w:rFonts w:hint="eastAsia"/>
        </w:rPr>
        <w:t>；标准化证书考评认证模式</w:t>
      </w:r>
      <w:r w:rsidR="00886AB3">
        <w:rPr>
          <w:rFonts w:hint="eastAsia"/>
        </w:rPr>
        <w:t>，</w:t>
      </w:r>
      <w:r w:rsidR="00886AB3">
        <w:rPr>
          <w:rFonts w:hint="eastAsia"/>
        </w:rPr>
        <w:t>为学生提供一流的培训和考证服务</w:t>
      </w:r>
      <w:r w:rsidR="00DB4DC1" w:rsidRPr="00DB4DC1">
        <w:rPr>
          <w:rFonts w:hint="eastAsia"/>
        </w:rPr>
        <w:t>；多层级“双师型”师资培训模式</w:t>
      </w:r>
      <w:r w:rsidR="00886AB3">
        <w:rPr>
          <w:rFonts w:hint="eastAsia"/>
        </w:rPr>
        <w:t>，</w:t>
      </w:r>
      <w:r w:rsidR="00886AB3">
        <w:rPr>
          <w:rFonts w:hint="eastAsia"/>
        </w:rPr>
        <w:t>与中联集团共育师资</w:t>
      </w:r>
      <w:r w:rsidR="00DB4DC1" w:rsidRPr="00DB4DC1">
        <w:rPr>
          <w:rFonts w:hint="eastAsia"/>
        </w:rPr>
        <w:t>；岗课赛证融通的课程体系建设模式</w:t>
      </w:r>
      <w:r w:rsidR="00886AB3">
        <w:rPr>
          <w:rFonts w:hint="eastAsia"/>
        </w:rPr>
        <w:t>，</w:t>
      </w:r>
      <w:r w:rsidR="00886AB3">
        <w:rPr>
          <w:rFonts w:hint="eastAsia"/>
        </w:rPr>
        <w:t>提高人才培养质量</w:t>
      </w:r>
      <w:r w:rsidR="00886AB3">
        <w:rPr>
          <w:rFonts w:hint="eastAsia"/>
        </w:rPr>
        <w:t>，促进三教改革</w:t>
      </w:r>
      <w:r w:rsidR="00DB4DC1" w:rsidRPr="00DB4DC1">
        <w:rPr>
          <w:rFonts w:hint="eastAsia"/>
        </w:rPr>
        <w:t>；以</w:t>
      </w:r>
      <w:proofErr w:type="spellStart"/>
      <w:r w:rsidR="00DB4DC1" w:rsidRPr="00DB4DC1">
        <w:rPr>
          <w:rFonts w:hint="eastAsia"/>
        </w:rPr>
        <w:t>X</w:t>
      </w:r>
      <w:proofErr w:type="spellEnd"/>
      <w:r w:rsidR="00DB4DC1" w:rsidRPr="00DB4DC1">
        <w:rPr>
          <w:rFonts w:hint="eastAsia"/>
        </w:rPr>
        <w:t>证书为牵引纽带的校企合作模式</w:t>
      </w:r>
      <w:r w:rsidR="00886AB3">
        <w:rPr>
          <w:rFonts w:hint="eastAsia"/>
        </w:rPr>
        <w:t>，</w:t>
      </w:r>
      <w:r>
        <w:rPr>
          <w:rFonts w:hint="eastAsia"/>
        </w:rPr>
        <w:t>不断深化校企合作</w:t>
      </w:r>
      <w:r w:rsidR="00DB4DC1" w:rsidRPr="00DB4DC1">
        <w:rPr>
          <w:rFonts w:hint="eastAsia"/>
        </w:rPr>
        <w:t>；借助</w:t>
      </w:r>
      <w:r w:rsidR="00886AB3">
        <w:rPr>
          <w:rFonts w:hint="eastAsia"/>
        </w:rPr>
        <w:t>中联教育集团</w:t>
      </w:r>
      <w:r w:rsidR="00DB4DC1" w:rsidRPr="00DB4DC1">
        <w:rPr>
          <w:rFonts w:hint="eastAsia"/>
        </w:rPr>
        <w:t>，助力</w:t>
      </w:r>
      <w:r w:rsidR="00DB4DC1" w:rsidRPr="00DB4DC1">
        <w:rPr>
          <w:rFonts w:hint="eastAsia"/>
        </w:rPr>
        <w:t>X</w:t>
      </w:r>
      <w:r w:rsidR="00DB4DC1" w:rsidRPr="00DB4DC1">
        <w:rPr>
          <w:rFonts w:hint="eastAsia"/>
        </w:rPr>
        <w:t>证书新发展模式</w:t>
      </w:r>
      <w:r>
        <w:rPr>
          <w:rFonts w:hint="eastAsia"/>
        </w:rPr>
        <w:t>，推动形成教学成果</w:t>
      </w:r>
      <w:r w:rsidR="00DB4DC1" w:rsidRPr="00DB4DC1">
        <w:rPr>
          <w:rFonts w:hint="eastAsia"/>
        </w:rPr>
        <w:t>。</w:t>
      </w:r>
    </w:p>
    <w:sectPr w:rsidR="004D6310" w:rsidRPr="007D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A9"/>
    <w:rsid w:val="00003A3F"/>
    <w:rsid w:val="00081861"/>
    <w:rsid w:val="000A011F"/>
    <w:rsid w:val="000C0B8A"/>
    <w:rsid w:val="000F5FBC"/>
    <w:rsid w:val="00133C8E"/>
    <w:rsid w:val="001342BD"/>
    <w:rsid w:val="001413F1"/>
    <w:rsid w:val="001B0985"/>
    <w:rsid w:val="001C2BC5"/>
    <w:rsid w:val="00205E84"/>
    <w:rsid w:val="002142BD"/>
    <w:rsid w:val="0023039F"/>
    <w:rsid w:val="002409ED"/>
    <w:rsid w:val="0024608B"/>
    <w:rsid w:val="00257ECA"/>
    <w:rsid w:val="00265132"/>
    <w:rsid w:val="00272641"/>
    <w:rsid w:val="00296CC5"/>
    <w:rsid w:val="002B13AA"/>
    <w:rsid w:val="002C40F9"/>
    <w:rsid w:val="002D42C2"/>
    <w:rsid w:val="00301328"/>
    <w:rsid w:val="003246C7"/>
    <w:rsid w:val="00366D6F"/>
    <w:rsid w:val="00370D26"/>
    <w:rsid w:val="00390A57"/>
    <w:rsid w:val="003A5CB0"/>
    <w:rsid w:val="003B54A1"/>
    <w:rsid w:val="003C1770"/>
    <w:rsid w:val="003C7C38"/>
    <w:rsid w:val="00416858"/>
    <w:rsid w:val="00453740"/>
    <w:rsid w:val="0047029B"/>
    <w:rsid w:val="00473392"/>
    <w:rsid w:val="004A5D0F"/>
    <w:rsid w:val="004A762B"/>
    <w:rsid w:val="004B0616"/>
    <w:rsid w:val="004D6310"/>
    <w:rsid w:val="00532AEB"/>
    <w:rsid w:val="00553FDF"/>
    <w:rsid w:val="0056777B"/>
    <w:rsid w:val="00567D92"/>
    <w:rsid w:val="005836DE"/>
    <w:rsid w:val="00584AB5"/>
    <w:rsid w:val="005A5565"/>
    <w:rsid w:val="005D683D"/>
    <w:rsid w:val="00635362"/>
    <w:rsid w:val="00663F74"/>
    <w:rsid w:val="00683EE7"/>
    <w:rsid w:val="00764516"/>
    <w:rsid w:val="00764A38"/>
    <w:rsid w:val="00766BE2"/>
    <w:rsid w:val="007920E1"/>
    <w:rsid w:val="007B3BCB"/>
    <w:rsid w:val="007B791B"/>
    <w:rsid w:val="007C1632"/>
    <w:rsid w:val="007C195B"/>
    <w:rsid w:val="007D478C"/>
    <w:rsid w:val="007D7A88"/>
    <w:rsid w:val="00823021"/>
    <w:rsid w:val="0082375A"/>
    <w:rsid w:val="00846AEE"/>
    <w:rsid w:val="00867E02"/>
    <w:rsid w:val="00886AB3"/>
    <w:rsid w:val="008B0DB5"/>
    <w:rsid w:val="008E7D01"/>
    <w:rsid w:val="008F1BE6"/>
    <w:rsid w:val="00906795"/>
    <w:rsid w:val="0094069D"/>
    <w:rsid w:val="009B4337"/>
    <w:rsid w:val="009D7395"/>
    <w:rsid w:val="009E6FF4"/>
    <w:rsid w:val="009F04D4"/>
    <w:rsid w:val="00A203DB"/>
    <w:rsid w:val="00A22F13"/>
    <w:rsid w:val="00A34D49"/>
    <w:rsid w:val="00A40232"/>
    <w:rsid w:val="00A723DF"/>
    <w:rsid w:val="00B02168"/>
    <w:rsid w:val="00B73FAB"/>
    <w:rsid w:val="00B76A10"/>
    <w:rsid w:val="00BB65E5"/>
    <w:rsid w:val="00BC2B4F"/>
    <w:rsid w:val="00BD1723"/>
    <w:rsid w:val="00C436A9"/>
    <w:rsid w:val="00C45728"/>
    <w:rsid w:val="00C6133F"/>
    <w:rsid w:val="00C64996"/>
    <w:rsid w:val="00C91A7A"/>
    <w:rsid w:val="00CB00DC"/>
    <w:rsid w:val="00CC5911"/>
    <w:rsid w:val="00CE637E"/>
    <w:rsid w:val="00CF69F3"/>
    <w:rsid w:val="00D661A7"/>
    <w:rsid w:val="00D907D3"/>
    <w:rsid w:val="00D95439"/>
    <w:rsid w:val="00DA10C3"/>
    <w:rsid w:val="00DB0341"/>
    <w:rsid w:val="00DB4DC1"/>
    <w:rsid w:val="00DD30D1"/>
    <w:rsid w:val="00DF6799"/>
    <w:rsid w:val="00E50C45"/>
    <w:rsid w:val="00E712EE"/>
    <w:rsid w:val="00E71B9D"/>
    <w:rsid w:val="00EA214B"/>
    <w:rsid w:val="00EF4A1B"/>
    <w:rsid w:val="00F44907"/>
    <w:rsid w:val="00F828FD"/>
    <w:rsid w:val="00F877CA"/>
    <w:rsid w:val="00FE4373"/>
    <w:rsid w:val="00FE796A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82D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CB0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3A5CB0"/>
    <w:rPr>
      <w:sz w:val="18"/>
      <w:szCs w:val="18"/>
    </w:rPr>
  </w:style>
  <w:style w:type="table" w:styleId="a5">
    <w:name w:val="Table Grid"/>
    <w:basedOn w:val="a1"/>
    <w:uiPriority w:val="59"/>
    <w:rsid w:val="00257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Shaozhou Huan</cp:lastModifiedBy>
  <cp:revision>17</cp:revision>
  <dcterms:created xsi:type="dcterms:W3CDTF">2021-10-10T01:59:00Z</dcterms:created>
  <dcterms:modified xsi:type="dcterms:W3CDTF">2022-07-16T08:35:00Z</dcterms:modified>
</cp:coreProperties>
</file>